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A2" w:rsidRDefault="007A1531">
      <w:pPr>
        <w:spacing w:after="142"/>
        <w:ind w:left="359"/>
        <w:jc w:val="center"/>
      </w:pPr>
      <w:r>
        <w:rPr>
          <w:rFonts w:ascii="Times New Roman" w:eastAsia="Times New Roman" w:hAnsi="Times New Roman" w:cs="Times New Roman"/>
          <w:b/>
        </w:rPr>
        <w:t xml:space="preserve">ATTACHMENT A  </w:t>
      </w:r>
    </w:p>
    <w:p w:rsidR="00551FA2" w:rsidRDefault="007A1531">
      <w:pPr>
        <w:spacing w:after="0"/>
        <w:ind w:left="3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TRAINING COMPONENT# _________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tbl>
      <w:tblPr>
        <w:tblStyle w:val="TableGrid"/>
        <w:tblW w:w="10978" w:type="dxa"/>
        <w:tblInd w:w="1" w:type="dxa"/>
        <w:tblCellMar>
          <w:top w:w="0" w:type="dxa"/>
          <w:left w:w="5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739"/>
        <w:gridCol w:w="2064"/>
        <w:gridCol w:w="4175"/>
      </w:tblGrid>
      <w:tr w:rsidR="00551FA2">
        <w:trPr>
          <w:trHeight w:val="298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Title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</w:t>
            </w:r>
            <w:bookmarkStart w:id="0" w:name="_GoBack"/>
            <w:bookmarkEnd w:id="0"/>
          </w:p>
        </w:tc>
      </w:tr>
      <w:tr w:rsidR="00551FA2">
        <w:trPr>
          <w:trHeight w:val="295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Course Description and Objectives:   </w:t>
            </w:r>
          </w:p>
        </w:tc>
      </w:tr>
      <w:tr w:rsidR="00551FA2">
        <w:trPr>
          <w:trHeight w:val="338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tabs>
                <w:tab w:val="center" w:pos="6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Training Schedule (# hours of training):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Estimated Training Dates: </w:t>
            </w:r>
          </w:p>
        </w:tc>
      </w:tr>
      <w:tr w:rsidR="00551FA2">
        <w:trPr>
          <w:trHeight w:val="298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Number of Trainees for Component:   </w:t>
            </w:r>
          </w:p>
        </w:tc>
      </w:tr>
      <w:tr w:rsidR="00551FA2">
        <w:trPr>
          <w:trHeight w:val="550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A2" w:rsidRDefault="007A15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Training Location: </w:t>
            </w:r>
          </w:p>
        </w:tc>
      </w:tr>
      <w:tr w:rsidR="00551FA2">
        <w:trPr>
          <w:trHeight w:val="336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Component Cost: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Component Cost Charged to Grant: </w:t>
            </w:r>
          </w:p>
        </w:tc>
      </w:tr>
      <w:tr w:rsidR="00551FA2">
        <w:trPr>
          <w:trHeight w:val="338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provide information for the training provider. </w:t>
            </w:r>
          </w:p>
        </w:tc>
      </w:tr>
      <w:tr w:rsidR="00551FA2">
        <w:trPr>
          <w:trHeight w:val="336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Training Provider:  </w:t>
            </w:r>
          </w:p>
        </w:tc>
      </w:tr>
      <w:tr w:rsidR="00551FA2">
        <w:trPr>
          <w:trHeight w:val="33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Training Provider Contact: 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Phone: </w:t>
            </w:r>
          </w:p>
        </w:tc>
      </w:tr>
      <w:tr w:rsidR="00551FA2">
        <w:trPr>
          <w:trHeight w:val="336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</w:t>
            </w:r>
          </w:p>
        </w:tc>
      </w:tr>
      <w:tr w:rsidR="00551FA2">
        <w:trPr>
          <w:trHeight w:val="336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City: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State: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Zip: </w:t>
            </w:r>
          </w:p>
        </w:tc>
      </w:tr>
      <w:tr w:rsidR="00551FA2">
        <w:trPr>
          <w:trHeight w:val="341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Address: </w:t>
            </w:r>
          </w:p>
        </w:tc>
      </w:tr>
      <w:tr w:rsidR="00551FA2">
        <w:trPr>
          <w:trHeight w:val="336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Provide the following information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Instructor of this Component. </w:t>
            </w:r>
          </w:p>
        </w:tc>
      </w:tr>
      <w:tr w:rsidR="00551FA2">
        <w:trPr>
          <w:trHeight w:val="338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Trainer/Instructor: </w:t>
            </w:r>
          </w:p>
        </w:tc>
      </w:tr>
      <w:tr w:rsidR="00551FA2">
        <w:trPr>
          <w:trHeight w:val="340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Qualifications of Trainer/Instructor to Teach Component:   </w:t>
            </w:r>
          </w:p>
        </w:tc>
      </w:tr>
      <w:tr w:rsidR="00551FA2">
        <w:trPr>
          <w:trHeight w:val="319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51FA2" w:rsidRDefault="007A1531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provide the information requested in questions 1-3. </w:t>
            </w:r>
          </w:p>
        </w:tc>
      </w:tr>
      <w:tr w:rsidR="00551FA2">
        <w:trPr>
          <w:trHeight w:val="1379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tabs>
                <w:tab w:val="center" w:pos="30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Identify the skills gaps of the employees to be trained.</w:t>
            </w:r>
          </w:p>
        </w:tc>
      </w:tr>
      <w:tr w:rsidR="00551FA2">
        <w:trPr>
          <w:trHeight w:val="2405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82" w:line="246" w:lineRule="auto"/>
              <w:ind w:left="456" w:hanging="4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Explain how the training will address the identified skills gap, improve employee retention, impact company stability, and increase the competitiveness of the employee and employer by either:</w:t>
            </w:r>
          </w:p>
          <w:p w:rsidR="00551FA2" w:rsidRDefault="007A1531">
            <w:pPr>
              <w:spacing w:after="0" w:line="336" w:lineRule="auto"/>
              <w:ind w:left="4331" w:right="3312" w:hanging="3238"/>
            </w:pPr>
            <w:r>
              <w:rPr>
                <w:rFonts w:ascii="Times New Roman" w:eastAsia="Times New Roman" w:hAnsi="Times New Roman" w:cs="Times New Roman"/>
                <w:sz w:val="24"/>
              </w:rPr>
              <w:t>Upg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rading their skills and knowledge to retain their current job;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51FA2" w:rsidRDefault="007A1531">
            <w:pPr>
              <w:spacing w:after="0"/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Gaining new skills and knowledge so they qualify for a different job with their employer.  </w:t>
            </w:r>
          </w:p>
        </w:tc>
      </w:tr>
      <w:tr w:rsidR="00551FA2">
        <w:trPr>
          <w:trHeight w:val="1541"/>
        </w:trPr>
        <w:tc>
          <w:tcPr>
            <w:tcW w:w="10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A2" w:rsidRDefault="007A1531">
            <w:pPr>
              <w:spacing w:after="0"/>
              <w:ind w:left="505" w:hanging="466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How will this training component impact the employees’ opportunity for advancement in the company and/or wage increases?</w:t>
            </w:r>
          </w:p>
        </w:tc>
      </w:tr>
    </w:tbl>
    <w:p w:rsidR="00551FA2" w:rsidRDefault="007A1531" w:rsidP="007A1531">
      <w:pPr>
        <w:spacing w:after="1136" w:line="297" w:lineRule="auto"/>
        <w:ind w:right="564"/>
      </w:pPr>
      <w:r>
        <w:rPr>
          <w:rFonts w:ascii="Times New Roman" w:eastAsia="Times New Roman" w:hAnsi="Times New Roman" w:cs="Times New Roman"/>
          <w:b/>
          <w:sz w:val="24"/>
        </w:rPr>
        <w:t>NOTE</w:t>
      </w:r>
      <w:r>
        <w:rPr>
          <w:rFonts w:ascii="Times New Roman" w:eastAsia="Times New Roman" w:hAnsi="Times New Roman" w:cs="Times New Roman"/>
          <w:sz w:val="24"/>
        </w:rPr>
        <w:t xml:space="preserve">:  This template is to be replicated for each Training Component.  Duplicate information in additional components that appears in </w:t>
      </w:r>
      <w:r>
        <w:rPr>
          <w:rFonts w:ascii="Times New Roman" w:eastAsia="Times New Roman" w:hAnsi="Times New Roman" w:cs="Times New Roman"/>
          <w:sz w:val="24"/>
        </w:rPr>
        <w:t>a prior component may be noted as “Same as Component #____” in the appropriate subsection.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t xml:space="preserve"> </w:t>
      </w:r>
    </w:p>
    <w:sectPr w:rsidR="00551FA2">
      <w:pgSz w:w="12240" w:h="15840"/>
      <w:pgMar w:top="1440" w:right="721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2"/>
    <w:rsid w:val="00551FA2"/>
    <w:rsid w:val="007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4CB3B-6994-4186-868C-E7F75BF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Hayes</dc:creator>
  <cp:keywords/>
  <cp:lastModifiedBy>Barbara Darby</cp:lastModifiedBy>
  <cp:revision>2</cp:revision>
  <dcterms:created xsi:type="dcterms:W3CDTF">2018-04-22T17:22:00Z</dcterms:created>
  <dcterms:modified xsi:type="dcterms:W3CDTF">2018-04-22T17:22:00Z</dcterms:modified>
</cp:coreProperties>
</file>